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0D5751A1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208B7">
        <w:rPr>
          <w:rFonts w:ascii="Verdana" w:hAnsi="Verdana"/>
          <w:sz w:val="18"/>
          <w:szCs w:val="18"/>
        </w:rPr>
        <w:t>Oprava zpevněných ploch a kol. č. 15u v areálu SSM Hradec Králové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5B75776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208B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208B7" w:rsidRPr="00E208B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08B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1B3C8C-671B-42AF-9FF1-31937FDB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2018-11-26T13:52:00Z</dcterms:created>
  <dcterms:modified xsi:type="dcterms:W3CDTF">2022-09-08T04:12:00Z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